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75" w:type="dxa"/>
        <w:tblInd w:w="-1361" w:type="dxa"/>
        <w:tblCellMar>
          <w:top w:w="34" w:type="dxa"/>
          <w:left w:w="0" w:type="dxa"/>
          <w:bottom w:w="57" w:type="dxa"/>
          <w:right w:w="170" w:type="dxa"/>
        </w:tblCellMar>
        <w:tblLook w:val="0600" w:firstRow="0" w:lastRow="0" w:firstColumn="0" w:lastColumn="0" w:noHBand="1" w:noVBand="1"/>
      </w:tblPr>
      <w:tblGrid>
        <w:gridCol w:w="1361"/>
        <w:gridCol w:w="3458"/>
        <w:gridCol w:w="5756"/>
      </w:tblGrid>
      <w:tr w:rsidR="00026EF6" w:rsidRPr="006A10C4" w14:paraId="16DAB3AD" w14:textId="77777777" w:rsidTr="004375F6">
        <w:trPr>
          <w:trHeight w:hRule="exact" w:val="936"/>
        </w:trPr>
        <w:tc>
          <w:tcPr>
            <w:tcW w:w="1361" w:type="dxa"/>
            <w:shd w:val="clear" w:color="auto" w:fill="auto"/>
            <w:tcMar>
              <w:left w:w="0" w:type="dxa"/>
              <w:right w:w="0" w:type="dxa"/>
            </w:tcMar>
          </w:tcPr>
          <w:p w14:paraId="15102188" w14:textId="77777777" w:rsidR="00026EF6" w:rsidRPr="006A10C4" w:rsidRDefault="00026EF6" w:rsidP="004375F6">
            <w:pPr>
              <w:pStyle w:val="Zpat"/>
              <w:rPr>
                <w:rStyle w:val="slostrnky"/>
              </w:rPr>
            </w:pPr>
          </w:p>
        </w:tc>
        <w:tc>
          <w:tcPr>
            <w:tcW w:w="3458" w:type="dxa"/>
            <w:shd w:val="clear" w:color="auto" w:fill="auto"/>
            <w:tcMar>
              <w:left w:w="0" w:type="dxa"/>
              <w:right w:w="0" w:type="dxa"/>
            </w:tcMar>
          </w:tcPr>
          <w:p w14:paraId="26E3096B" w14:textId="77777777" w:rsidR="00026EF6" w:rsidRPr="006A10C4" w:rsidRDefault="00026EF6" w:rsidP="004375F6">
            <w:pPr>
              <w:pStyle w:val="Zpat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1" layoutInCell="1" allowOverlap="1" wp14:anchorId="1E2A0EA3" wp14:editId="4E804467">
                  <wp:simplePos x="0" y="0"/>
                  <wp:positionH relativeFrom="page">
                    <wp:posOffset>-319405</wp:posOffset>
                  </wp:positionH>
                  <wp:positionV relativeFrom="page">
                    <wp:posOffset>294005</wp:posOffset>
                  </wp:positionV>
                  <wp:extent cx="1727835" cy="640715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64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56" w:type="dxa"/>
            <w:shd w:val="clear" w:color="auto" w:fill="auto"/>
            <w:tcMar>
              <w:left w:w="0" w:type="dxa"/>
              <w:right w:w="0" w:type="dxa"/>
            </w:tcMar>
          </w:tcPr>
          <w:p w14:paraId="6EED0B62" w14:textId="77777777" w:rsidR="00026EF6" w:rsidRPr="006A10C4" w:rsidRDefault="00026EF6" w:rsidP="004375F6">
            <w:pPr>
              <w:pStyle w:val="Druhdokumentu"/>
              <w:spacing w:after="0"/>
            </w:pPr>
          </w:p>
        </w:tc>
      </w:tr>
      <w:tr w:rsidR="00026EF6" w:rsidRPr="006A10C4" w14:paraId="04C895DE" w14:textId="77777777" w:rsidTr="004375F6">
        <w:trPr>
          <w:trHeight w:hRule="exact" w:val="936"/>
        </w:trPr>
        <w:tc>
          <w:tcPr>
            <w:tcW w:w="1361" w:type="dxa"/>
            <w:shd w:val="clear" w:color="auto" w:fill="auto"/>
            <w:tcMar>
              <w:left w:w="0" w:type="dxa"/>
              <w:right w:w="0" w:type="dxa"/>
            </w:tcMar>
          </w:tcPr>
          <w:p w14:paraId="5F2BBE1A" w14:textId="77777777" w:rsidR="00026EF6" w:rsidRPr="006A10C4" w:rsidRDefault="00026EF6" w:rsidP="004375F6">
            <w:pPr>
              <w:pStyle w:val="Zpat"/>
              <w:rPr>
                <w:rStyle w:val="slostrnky"/>
              </w:rPr>
            </w:pPr>
          </w:p>
        </w:tc>
        <w:tc>
          <w:tcPr>
            <w:tcW w:w="3458" w:type="dxa"/>
            <w:shd w:val="clear" w:color="auto" w:fill="auto"/>
            <w:tcMar>
              <w:left w:w="0" w:type="dxa"/>
              <w:right w:w="0" w:type="dxa"/>
            </w:tcMar>
          </w:tcPr>
          <w:p w14:paraId="2C28C583" w14:textId="77777777" w:rsidR="00026EF6" w:rsidRPr="006A10C4" w:rsidRDefault="00026EF6" w:rsidP="004375F6">
            <w:pPr>
              <w:pStyle w:val="Zpat"/>
            </w:pPr>
          </w:p>
        </w:tc>
        <w:tc>
          <w:tcPr>
            <w:tcW w:w="5756" w:type="dxa"/>
            <w:shd w:val="clear" w:color="auto" w:fill="auto"/>
            <w:tcMar>
              <w:left w:w="0" w:type="dxa"/>
              <w:right w:w="0" w:type="dxa"/>
            </w:tcMar>
          </w:tcPr>
          <w:p w14:paraId="332DF2CE" w14:textId="77777777" w:rsidR="00026EF6" w:rsidRPr="006A10C4" w:rsidRDefault="00026EF6" w:rsidP="004375F6">
            <w:pPr>
              <w:pStyle w:val="Druhdokumentu"/>
              <w:spacing w:after="0"/>
            </w:pPr>
          </w:p>
        </w:tc>
      </w:tr>
    </w:tbl>
    <w:p w14:paraId="7447AD4C" w14:textId="659B864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601389E6" w14:textId="77777777" w:rsidR="00342B1B" w:rsidRDefault="00342B1B" w:rsidP="00495877">
      <w:pPr>
        <w:pStyle w:val="Tituldatum"/>
        <w:jc w:val="both"/>
      </w:pPr>
    </w:p>
    <w:p w14:paraId="5879207D" w14:textId="77777777" w:rsidR="00B406E8" w:rsidRDefault="0014595B" w:rsidP="00495877">
      <w:pPr>
        <w:pStyle w:val="Tituldatum"/>
        <w:jc w:val="both"/>
        <w:rPr>
          <w:rStyle w:val="Nzevakce"/>
        </w:rPr>
      </w:pPr>
      <w:r w:rsidRPr="0014595B">
        <w:rPr>
          <w:rStyle w:val="Nzevakce"/>
        </w:rPr>
        <w:t>Oprava trati v úseku Roztoky u Jilemnice - Kunčice nad Labem</w:t>
      </w:r>
      <w:r>
        <w:rPr>
          <w:rStyle w:val="Nzevakce"/>
        </w:rPr>
        <w:t xml:space="preserve"> – </w:t>
      </w:r>
    </w:p>
    <w:p w14:paraId="68279D1C" w14:textId="77777777" w:rsidR="00882B75" w:rsidRDefault="00882B75" w:rsidP="00882B75">
      <w:pPr>
        <w:pStyle w:val="Tituldatum"/>
        <w:jc w:val="both"/>
        <w:rPr>
          <w:rStyle w:val="Nzevakce"/>
          <w:sz w:val="24"/>
        </w:rPr>
      </w:pPr>
      <w:bookmarkStart w:id="0" w:name="_GoBack"/>
      <w:bookmarkEnd w:id="0"/>
    </w:p>
    <w:p w14:paraId="00692FEA" w14:textId="4BF1D2B0" w:rsidR="00882B75" w:rsidRPr="00B406E8" w:rsidRDefault="00882B75" w:rsidP="00882B75">
      <w:pPr>
        <w:pStyle w:val="Tituldatum"/>
        <w:jc w:val="both"/>
        <w:rPr>
          <w:rStyle w:val="Nzevakce"/>
          <w:sz w:val="24"/>
        </w:rPr>
      </w:pPr>
      <w:r>
        <w:rPr>
          <w:rStyle w:val="Nzevakce"/>
          <w:sz w:val="24"/>
        </w:rPr>
        <w:t>část PD 1 a PD</w:t>
      </w:r>
      <w:r w:rsidR="00B76D69">
        <w:rPr>
          <w:rStyle w:val="Nzevakce"/>
          <w:sz w:val="24"/>
        </w:rPr>
        <w:t xml:space="preserve"> </w:t>
      </w:r>
      <w:r>
        <w:rPr>
          <w:rStyle w:val="Nzevakce"/>
          <w:sz w:val="24"/>
        </w:rPr>
        <w:t>2</w:t>
      </w:r>
      <w:r w:rsidRPr="00B406E8">
        <w:rPr>
          <w:rStyle w:val="Nzevakce"/>
          <w:sz w:val="24"/>
        </w:rPr>
        <w:t xml:space="preserve"> </w:t>
      </w:r>
    </w:p>
    <w:p w14:paraId="5E5FE1D2" w14:textId="4DD2C0C7" w:rsidR="00882B75" w:rsidRDefault="00882B75" w:rsidP="00882B75">
      <w:pPr>
        <w:pStyle w:val="Odstavecseseznamem"/>
        <w:spacing w:after="120" w:line="276" w:lineRule="auto"/>
        <w:ind w:left="0"/>
      </w:pPr>
      <w:r>
        <w:t>Rozsah Díla „</w:t>
      </w:r>
      <w:r w:rsidRPr="001556D2">
        <w:t>Oprava trati v úseku Roztoky u Jilemnice - Kunčice nad Labem</w:t>
      </w:r>
      <w:r>
        <w:t>“ je kompletní zhotovení stavby „</w:t>
      </w:r>
      <w:r w:rsidRPr="001556D2">
        <w:t>Oprava trati v úseku Roztoky u Jilemnice - Kunčice nad Labem</w:t>
      </w:r>
      <w:r>
        <w:t>“ viz část PD 1 a částečné zhotovení stavby „Oprava koleje v úseku Roztoky u Jilemnice – Martinice v </w:t>
      </w:r>
      <w:r w:rsidRPr="001556D2">
        <w:t>Krkonoších</w:t>
      </w:r>
      <w:r>
        <w:t>“ viz část PD 2.</w:t>
      </w:r>
    </w:p>
    <w:p w14:paraId="1F672FE0" w14:textId="77777777" w:rsidR="00882B75" w:rsidRDefault="00882B75" w:rsidP="00882B75">
      <w:pPr>
        <w:pStyle w:val="Odstavecseseznamem"/>
        <w:spacing w:after="120" w:line="276" w:lineRule="auto"/>
        <w:ind w:left="0"/>
      </w:pPr>
    </w:p>
    <w:p w14:paraId="54A46C88" w14:textId="77777777" w:rsidR="00882B75" w:rsidRDefault="00882B75" w:rsidP="00882B75">
      <w:pPr>
        <w:pStyle w:val="Odstavecseseznamem"/>
        <w:spacing w:after="120" w:line="276" w:lineRule="auto"/>
        <w:ind w:left="0"/>
      </w:pPr>
      <w:r>
        <w:t>Stavba</w:t>
      </w:r>
      <w:r w:rsidRPr="00AB07DC">
        <w:t xml:space="preserve"> „Oprava koleje v úseku Roztoky u Jilemnice – Martinice v Krkonoších“</w:t>
      </w:r>
      <w:r>
        <w:t xml:space="preserve"> byla částečně realizována v roce 2018-2019, a to opravou žel. </w:t>
      </w:r>
      <w:proofErr w:type="gramStart"/>
      <w:r>
        <w:t>svršku</w:t>
      </w:r>
      <w:proofErr w:type="gramEnd"/>
      <w:r>
        <w:t xml:space="preserve"> v úseku od km 87,032 – 88,649. Součástí této opravné práce je tedy oprava žel. </w:t>
      </w:r>
      <w:proofErr w:type="gramStart"/>
      <w:r>
        <w:t>svršku</w:t>
      </w:r>
      <w:proofErr w:type="gramEnd"/>
      <w:r>
        <w:t xml:space="preserve"> v úseku od km </w:t>
      </w:r>
      <w:r w:rsidRPr="00AB07DC">
        <w:t>85,150 – 87,022</w:t>
      </w:r>
      <w:r>
        <w:t xml:space="preserve"> a oprava příkopových zdí a odkopávky zeminy v km </w:t>
      </w:r>
      <w:r w:rsidRPr="00AB07DC">
        <w:t>87,105 – 87,697</w:t>
      </w:r>
      <w:r>
        <w:t xml:space="preserve">. Soupis požadovaných prací je podrobněji uveden v Díl 4 Soupis prací s výkazem výměr této Zadávací dokumentace.  </w:t>
      </w:r>
    </w:p>
    <w:p w14:paraId="2493EE84" w14:textId="77777777" w:rsidR="00882B75" w:rsidRDefault="00882B75" w:rsidP="00495877">
      <w:pPr>
        <w:pStyle w:val="Tituldatum"/>
        <w:jc w:val="both"/>
        <w:rPr>
          <w:rStyle w:val="Nzevakce"/>
          <w:sz w:val="24"/>
        </w:rPr>
      </w:pPr>
    </w:p>
    <w:p w14:paraId="2AB9EF00" w14:textId="0CF4C0C5" w:rsidR="009226C1" w:rsidRPr="00B406E8" w:rsidRDefault="0014595B" w:rsidP="00495877">
      <w:pPr>
        <w:pStyle w:val="Tituldatum"/>
        <w:jc w:val="both"/>
        <w:rPr>
          <w:rStyle w:val="Nzevakce"/>
          <w:sz w:val="24"/>
        </w:rPr>
      </w:pPr>
      <w:r w:rsidRPr="00B406E8">
        <w:rPr>
          <w:rStyle w:val="Nzevakce"/>
          <w:sz w:val="24"/>
        </w:rPr>
        <w:t>část PS 01</w:t>
      </w:r>
      <w:r w:rsidR="00B406E8" w:rsidRPr="00B406E8">
        <w:rPr>
          <w:rStyle w:val="Nzevakce"/>
          <w:sz w:val="24"/>
        </w:rPr>
        <w:t xml:space="preserve"> Posunutí počítacíh</w:t>
      </w:r>
      <w:r w:rsidR="00B406E8">
        <w:rPr>
          <w:rStyle w:val="Nzevakce"/>
          <w:sz w:val="24"/>
        </w:rPr>
        <w:t>o bodu PB 5 na PZS v km 88,287 u přejezdu P4505</w:t>
      </w:r>
    </w:p>
    <w:p w14:paraId="704CF224" w14:textId="77777777" w:rsidR="0014595B" w:rsidRDefault="0014595B" w:rsidP="00495877">
      <w:pPr>
        <w:pStyle w:val="Tituldatum"/>
        <w:jc w:val="both"/>
      </w:pPr>
    </w:p>
    <w:p w14:paraId="67B2A3D9" w14:textId="5F51629C" w:rsidR="00E40CEC" w:rsidRDefault="00B24835" w:rsidP="00495877">
      <w:pPr>
        <w:pStyle w:val="Nadpis2-1"/>
        <w:jc w:val="both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bookmarkStart w:id="6" w:name="_Toc6410433"/>
      <w:bookmarkStart w:id="7" w:name="_Toc64963006"/>
      <w:r w:rsidRPr="00B24835">
        <w:t>Požadované práce</w:t>
      </w:r>
      <w:r w:rsidR="0014595B">
        <w:t xml:space="preserve"> PS 01</w:t>
      </w:r>
    </w:p>
    <w:p w14:paraId="2F6CF071" w14:textId="6F2F555F" w:rsidR="0014595B" w:rsidRDefault="00B406E8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 důvodu uvažovaného zvýšení rychlosti ze 75 km/h na 100 km/h v</w:t>
      </w:r>
      <w:r w:rsidR="0014595B">
        <w:rPr>
          <w:color w:val="000000"/>
          <w:sz w:val="20"/>
          <w:szCs w:val="20"/>
        </w:rPr>
        <w:t>ypracovat a schválit situační schéma a tabulku přejezdu s novými rychlostmi.</w:t>
      </w:r>
    </w:p>
    <w:p w14:paraId="0150E005" w14:textId="77777777" w:rsidR="0014595B" w:rsidRDefault="0014595B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Provést úpravy technologie PZS, dle vypočtené a schválené tabulky přejezdu v km 88,287.</w:t>
      </w:r>
    </w:p>
    <w:p w14:paraId="16AEBF70" w14:textId="5BE1D441" w:rsidR="0014595B" w:rsidRDefault="0014595B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Prodloužit ovládací úsek od žst. Roztoky u Jilemnice. (Přesunout PB5 o cca 300m, provést výkop, spojit a uložit kabel). </w:t>
      </w:r>
    </w:p>
    <w:p w14:paraId="48F2F831" w14:textId="77777777" w:rsidR="0014595B" w:rsidRDefault="0014595B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Přemístit pasivní ochranu proti přepětí v </w:t>
      </w:r>
      <w:proofErr w:type="spellStart"/>
      <w:r>
        <w:rPr>
          <w:color w:val="000000"/>
          <w:sz w:val="20"/>
          <w:szCs w:val="20"/>
        </w:rPr>
        <w:t>kontencích</w:t>
      </w:r>
      <w:proofErr w:type="spellEnd"/>
      <w:r>
        <w:rPr>
          <w:color w:val="000000"/>
          <w:sz w:val="20"/>
          <w:szCs w:val="20"/>
        </w:rPr>
        <w:t xml:space="preserve"> PB5.</w:t>
      </w:r>
    </w:p>
    <w:p w14:paraId="2C28403D" w14:textId="77777777" w:rsidR="0014595B" w:rsidRDefault="0014595B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Provést přezkoušení zařízení.</w:t>
      </w:r>
    </w:p>
    <w:p w14:paraId="1F352A72" w14:textId="77777777" w:rsidR="0014595B" w:rsidRDefault="0014595B" w:rsidP="0014595B">
      <w:pPr>
        <w:pStyle w:val="Odstavecseseznamem"/>
        <w:numPr>
          <w:ilvl w:val="0"/>
          <w:numId w:val="46"/>
        </w:numPr>
        <w:spacing w:after="0" w:line="240" w:lineRule="auto"/>
        <w:contextualSpacing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zařízení vydat protokol UTZ, včetně protokolu o nastavení PN.</w:t>
      </w:r>
    </w:p>
    <w:bookmarkEnd w:id="1"/>
    <w:bookmarkEnd w:id="2"/>
    <w:bookmarkEnd w:id="3"/>
    <w:bookmarkEnd w:id="4"/>
    <w:bookmarkEnd w:id="5"/>
    <w:bookmarkEnd w:id="6"/>
    <w:bookmarkEnd w:id="7"/>
    <w:sectPr w:rsidR="0014595B" w:rsidSect="002E744B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64764" w14:textId="77777777" w:rsidR="00165CAD" w:rsidRDefault="00165CAD" w:rsidP="00962258">
      <w:pPr>
        <w:spacing w:after="0" w:line="240" w:lineRule="auto"/>
      </w:pPr>
      <w:r>
        <w:separator/>
      </w:r>
    </w:p>
  </w:endnote>
  <w:endnote w:type="continuationSeparator" w:id="0">
    <w:p w14:paraId="4C938332" w14:textId="77777777" w:rsidR="00165CAD" w:rsidRDefault="00165C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196A6271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882B75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882B75">
            <w:rPr>
              <w:rStyle w:val="slostrnky"/>
              <w:noProof/>
            </w:rPr>
            <w:t>2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788F902D" w:rsidR="00B0334A" w:rsidRPr="006A10C4" w:rsidRDefault="005707C0" w:rsidP="003462EB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882B75">
            <w:rPr>
              <w:noProof/>
            </w:rPr>
            <w:t>část PS 01 Posunutí počítacího bodu PB 5 na PZS v km 88,287 u přejezdu P4505</w:t>
          </w:r>
          <w:r w:rsidR="00882B75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835AEA2" w14:textId="77777777" w:rsidR="00B0334A" w:rsidRPr="006A10C4" w:rsidRDefault="00B0334A" w:rsidP="003462EB">
          <w:pPr>
            <w:pStyle w:val="Zpatvlevo"/>
          </w:pPr>
          <w:r w:rsidRPr="00210F87">
            <w:t>Příloha č. 2 c)</w:t>
          </w:r>
          <w:r w:rsidRPr="006A10C4">
            <w:t xml:space="preserve"> </w:t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6093A" w:rsidRPr="006A10C4" w14:paraId="1F150332" w14:textId="77777777" w:rsidTr="00071B2F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A1C837F" w14:textId="0FE0E776" w:rsidR="0006093A" w:rsidRPr="006A10C4" w:rsidRDefault="0006093A" w:rsidP="0006093A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B76D69">
            <w:rPr>
              <w:rStyle w:val="slostrnky"/>
              <w:noProof/>
            </w:rPr>
            <w:t>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76D6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22ED711C" w14:textId="52687F4C" w:rsidR="0006093A" w:rsidRPr="006A10C4" w:rsidRDefault="0006093A" w:rsidP="0006093A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B76D69">
            <w:rPr>
              <w:noProof/>
            </w:rPr>
            <w:t xml:space="preserve">Oprava trati v úseku Roztoky u Jilemnice - Kunčice nad Labem – </w:t>
          </w:r>
          <w:r w:rsidR="00B76D69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E3DACA4" w14:textId="77777777" w:rsidR="0006093A" w:rsidRPr="006A10C4" w:rsidRDefault="0006093A" w:rsidP="0006093A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04285322" w14:textId="77777777" w:rsidR="0006093A" w:rsidRPr="00614E71" w:rsidRDefault="0006093A" w:rsidP="0006093A">
    <w:pPr>
      <w:pStyle w:val="Zpat"/>
      <w:rPr>
        <w:sz w:val="2"/>
        <w:szCs w:val="2"/>
      </w:rPr>
    </w:pPr>
  </w:p>
  <w:p w14:paraId="23622361" w14:textId="77777777" w:rsidR="00210F87" w:rsidRDefault="00210F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342E5" w14:textId="77777777" w:rsidR="00165CAD" w:rsidRDefault="00165CAD" w:rsidP="00962258">
      <w:pPr>
        <w:spacing w:after="0" w:line="240" w:lineRule="auto"/>
      </w:pPr>
      <w:r>
        <w:separator/>
      </w:r>
    </w:p>
  </w:footnote>
  <w:footnote w:type="continuationSeparator" w:id="0">
    <w:p w14:paraId="1260D3E6" w14:textId="77777777" w:rsidR="00165CAD" w:rsidRDefault="00165C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165C4E"/>
    <w:multiLevelType w:val="hybridMultilevel"/>
    <w:tmpl w:val="D1C61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FB00519"/>
    <w:multiLevelType w:val="hybridMultilevel"/>
    <w:tmpl w:val="BCAA3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D16C3"/>
    <w:multiLevelType w:val="hybridMultilevel"/>
    <w:tmpl w:val="1550F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6"/>
  </w:num>
  <w:num w:numId="8">
    <w:abstractNumId w:val="13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6"/>
  </w:num>
  <w:num w:numId="23">
    <w:abstractNumId w:val="6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3"/>
  </w:num>
  <w:num w:numId="33">
    <w:abstractNumId w:val="1"/>
  </w:num>
  <w:num w:numId="34">
    <w:abstractNumId w:val="1"/>
  </w:num>
  <w:num w:numId="35">
    <w:abstractNumId w:val="6"/>
  </w:num>
  <w:num w:numId="36">
    <w:abstractNumId w:val="6"/>
  </w:num>
  <w:num w:numId="37">
    <w:abstractNumId w:val="15"/>
  </w:num>
  <w:num w:numId="38">
    <w:abstractNumId w:val="3"/>
  </w:num>
  <w:num w:numId="39">
    <w:abstractNumId w:val="12"/>
  </w:num>
  <w:num w:numId="40">
    <w:abstractNumId w:val="6"/>
  </w:num>
  <w:num w:numId="41">
    <w:abstractNumId w:val="14"/>
  </w:num>
  <w:num w:numId="42">
    <w:abstractNumId w:val="6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6"/>
  </w:num>
  <w:num w:numId="46">
    <w:abstractNumId w:val="5"/>
  </w:num>
  <w:num w:numId="47">
    <w:abstractNumId w:val="10"/>
  </w:num>
  <w:num w:numId="4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305D"/>
    <w:rsid w:val="000145C8"/>
    <w:rsid w:val="00017F3C"/>
    <w:rsid w:val="00026EF6"/>
    <w:rsid w:val="00041EC8"/>
    <w:rsid w:val="00054FC6"/>
    <w:rsid w:val="0006093A"/>
    <w:rsid w:val="00062119"/>
    <w:rsid w:val="0006465A"/>
    <w:rsid w:val="0006588D"/>
    <w:rsid w:val="00067A5E"/>
    <w:rsid w:val="00067BDE"/>
    <w:rsid w:val="00067EA3"/>
    <w:rsid w:val="000719BB"/>
    <w:rsid w:val="00072A65"/>
    <w:rsid w:val="00072C1E"/>
    <w:rsid w:val="00073068"/>
    <w:rsid w:val="00076B14"/>
    <w:rsid w:val="0008461A"/>
    <w:rsid w:val="00084867"/>
    <w:rsid w:val="00091F2D"/>
    <w:rsid w:val="000A2B28"/>
    <w:rsid w:val="000A6E75"/>
    <w:rsid w:val="000B408F"/>
    <w:rsid w:val="000B4899"/>
    <w:rsid w:val="000B4EB8"/>
    <w:rsid w:val="000C0D3F"/>
    <w:rsid w:val="000C3956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1530F"/>
    <w:rsid w:val="00122084"/>
    <w:rsid w:val="00126ABB"/>
    <w:rsid w:val="00130E62"/>
    <w:rsid w:val="00130EEE"/>
    <w:rsid w:val="0014595B"/>
    <w:rsid w:val="00146BCB"/>
    <w:rsid w:val="0015027B"/>
    <w:rsid w:val="00153B6C"/>
    <w:rsid w:val="00164819"/>
    <w:rsid w:val="001656A2"/>
    <w:rsid w:val="00165CAD"/>
    <w:rsid w:val="00170EC5"/>
    <w:rsid w:val="00173CE9"/>
    <w:rsid w:val="001747C1"/>
    <w:rsid w:val="00177D6B"/>
    <w:rsid w:val="00182C19"/>
    <w:rsid w:val="00183913"/>
    <w:rsid w:val="00186B9C"/>
    <w:rsid w:val="0019160B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10F87"/>
    <w:rsid w:val="0022566D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55FA4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2535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0614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26AB"/>
    <w:rsid w:val="00424A5E"/>
    <w:rsid w:val="0042581E"/>
    <w:rsid w:val="00427794"/>
    <w:rsid w:val="0043301C"/>
    <w:rsid w:val="00436ECF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2F1D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07C0"/>
    <w:rsid w:val="0057146C"/>
    <w:rsid w:val="005736B7"/>
    <w:rsid w:val="00575E5A"/>
    <w:rsid w:val="00576A07"/>
    <w:rsid w:val="00580245"/>
    <w:rsid w:val="00584C0C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6B2E"/>
    <w:rsid w:val="006A747D"/>
    <w:rsid w:val="006B2318"/>
    <w:rsid w:val="006B3D79"/>
    <w:rsid w:val="006B6FE4"/>
    <w:rsid w:val="006C16C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03FFB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A7122"/>
    <w:rsid w:val="007B133E"/>
    <w:rsid w:val="007B502B"/>
    <w:rsid w:val="007B570C"/>
    <w:rsid w:val="007C0C8F"/>
    <w:rsid w:val="007E397E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47FA1"/>
    <w:rsid w:val="00882B75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E5E95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23B02"/>
    <w:rsid w:val="0093185E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34271"/>
    <w:rsid w:val="00A3568D"/>
    <w:rsid w:val="00A4050F"/>
    <w:rsid w:val="00A43333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05DA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24835"/>
    <w:rsid w:val="00B31D98"/>
    <w:rsid w:val="00B344A3"/>
    <w:rsid w:val="00B34DC7"/>
    <w:rsid w:val="00B406E8"/>
    <w:rsid w:val="00B46BA5"/>
    <w:rsid w:val="00B50AB2"/>
    <w:rsid w:val="00B5431A"/>
    <w:rsid w:val="00B56EB2"/>
    <w:rsid w:val="00B60FA8"/>
    <w:rsid w:val="00B66774"/>
    <w:rsid w:val="00B74384"/>
    <w:rsid w:val="00B75EE1"/>
    <w:rsid w:val="00B76D69"/>
    <w:rsid w:val="00B77481"/>
    <w:rsid w:val="00B82624"/>
    <w:rsid w:val="00B82B10"/>
    <w:rsid w:val="00B8518B"/>
    <w:rsid w:val="00B861EA"/>
    <w:rsid w:val="00B93566"/>
    <w:rsid w:val="00B95AB6"/>
    <w:rsid w:val="00B97CC3"/>
    <w:rsid w:val="00BA71E1"/>
    <w:rsid w:val="00BC0405"/>
    <w:rsid w:val="00BC06C4"/>
    <w:rsid w:val="00BC51B8"/>
    <w:rsid w:val="00BD76C3"/>
    <w:rsid w:val="00BD7E91"/>
    <w:rsid w:val="00BD7F0D"/>
    <w:rsid w:val="00BE06DC"/>
    <w:rsid w:val="00BE0A37"/>
    <w:rsid w:val="00BE5510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602C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B79D3"/>
    <w:rsid w:val="00CC7C8F"/>
    <w:rsid w:val="00CD1FC4"/>
    <w:rsid w:val="00CE2768"/>
    <w:rsid w:val="00CF1D0E"/>
    <w:rsid w:val="00D00A2C"/>
    <w:rsid w:val="00D034A0"/>
    <w:rsid w:val="00D038A7"/>
    <w:rsid w:val="00D0627A"/>
    <w:rsid w:val="00D0732C"/>
    <w:rsid w:val="00D178B4"/>
    <w:rsid w:val="00D17C8D"/>
    <w:rsid w:val="00D21061"/>
    <w:rsid w:val="00D26ED5"/>
    <w:rsid w:val="00D322B7"/>
    <w:rsid w:val="00D34BB9"/>
    <w:rsid w:val="00D4108E"/>
    <w:rsid w:val="00D46B30"/>
    <w:rsid w:val="00D521D0"/>
    <w:rsid w:val="00D5559C"/>
    <w:rsid w:val="00D56FCA"/>
    <w:rsid w:val="00D6163D"/>
    <w:rsid w:val="00D64B2F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29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84C3A"/>
    <w:rsid w:val="00E85795"/>
    <w:rsid w:val="00E878EE"/>
    <w:rsid w:val="00E96433"/>
    <w:rsid w:val="00EA0229"/>
    <w:rsid w:val="00EA6EC7"/>
    <w:rsid w:val="00EA6FF1"/>
    <w:rsid w:val="00EB03DB"/>
    <w:rsid w:val="00EB104F"/>
    <w:rsid w:val="00EB46E5"/>
    <w:rsid w:val="00EC613E"/>
    <w:rsid w:val="00ED0703"/>
    <w:rsid w:val="00ED14BD"/>
    <w:rsid w:val="00EE653D"/>
    <w:rsid w:val="00EE66E7"/>
    <w:rsid w:val="00EF1373"/>
    <w:rsid w:val="00EF1E84"/>
    <w:rsid w:val="00F0110B"/>
    <w:rsid w:val="00F016C7"/>
    <w:rsid w:val="00F045ED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55AB3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02D2"/>
    <w:rsid w:val="00FB5DE8"/>
    <w:rsid w:val="00FB6342"/>
    <w:rsid w:val="00FC6389"/>
    <w:rsid w:val="00FD40A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0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96278B-674B-46CE-A19D-34303A1F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130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1461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Zaplatílek Radek, Ing.</cp:lastModifiedBy>
  <cp:revision>25</cp:revision>
  <cp:lastPrinted>2022-05-23T10:54:00Z</cp:lastPrinted>
  <dcterms:created xsi:type="dcterms:W3CDTF">2023-01-05T07:20:00Z</dcterms:created>
  <dcterms:modified xsi:type="dcterms:W3CDTF">2023-03-20T09:38:00Z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